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0"/>
        <w:gridCol w:w="5570"/>
      </w:tblGrid>
      <w:tr w:rsidR="000735DB" w14:paraId="12F80515" w14:textId="77777777">
        <w:tc>
          <w:tcPr>
            <w:tcW w:w="5570" w:type="dxa"/>
          </w:tcPr>
          <w:p w14:paraId="583DE096" w14:textId="77777777" w:rsidR="000B3822" w:rsidRPr="000B3822" w:rsidRDefault="000B3822" w:rsidP="000B382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B3822">
              <w:rPr>
                <w:rFonts w:ascii="Arial" w:hAnsi="Arial"/>
              </w:rPr>
              <w:t>Seminar für Ausbildung und Fortbildung für Lehrkräfte Karlsruhe (</w:t>
            </w:r>
            <w:proofErr w:type="spellStart"/>
            <w:r w:rsidRPr="000B3822">
              <w:rPr>
                <w:rFonts w:ascii="Arial" w:hAnsi="Arial"/>
              </w:rPr>
              <w:t>Gym</w:t>
            </w:r>
            <w:proofErr w:type="spellEnd"/>
            <w:r w:rsidRPr="000B3822">
              <w:rPr>
                <w:rFonts w:ascii="Arial" w:hAnsi="Arial"/>
              </w:rPr>
              <w:t>)</w:t>
            </w:r>
          </w:p>
          <w:p w14:paraId="58DDBA8D" w14:textId="77777777" w:rsidR="000B3822" w:rsidRPr="000B3822" w:rsidRDefault="000B3822" w:rsidP="000B382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B3822">
              <w:rPr>
                <w:rFonts w:ascii="Arial" w:hAnsi="Arial"/>
              </w:rPr>
              <w:t>Jahnstr. 4</w:t>
            </w:r>
          </w:p>
          <w:p w14:paraId="4D4A87D1" w14:textId="77777777" w:rsidR="000735DB" w:rsidRDefault="000B3822" w:rsidP="000B3822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/>
              </w:rPr>
            </w:pPr>
            <w:r w:rsidRPr="000B3822">
              <w:rPr>
                <w:rFonts w:ascii="Arial" w:hAnsi="Arial"/>
              </w:rPr>
              <w:t>76133 Karlsruhe</w:t>
            </w:r>
          </w:p>
        </w:tc>
        <w:tc>
          <w:tcPr>
            <w:tcW w:w="5570" w:type="dxa"/>
          </w:tcPr>
          <w:p w14:paraId="3F49398A" w14:textId="77777777" w:rsidR="00026211" w:rsidRDefault="000D64AC" w:rsidP="000D64AC">
            <w:pPr>
              <w:spacing w:line="288" w:lineRule="auto"/>
              <w:rPr>
                <w:rFonts w:ascii="Arial" w:hAnsi="Arial" w:cs="Arial"/>
                <w:b/>
              </w:rPr>
            </w:pPr>
            <w:r w:rsidRPr="000D64AC">
              <w:rPr>
                <w:rFonts w:ascii="Arial" w:hAnsi="Arial" w:cs="Arial"/>
                <w:b/>
              </w:rPr>
              <w:t xml:space="preserve">Qualifikation für die Laufbahn des höheren Schuldienstes an Gymnasien für Lehrkräfte </w:t>
            </w:r>
          </w:p>
          <w:p w14:paraId="77312A16" w14:textId="77777777" w:rsidR="000D64AC" w:rsidRPr="000D64AC" w:rsidRDefault="000D64AC" w:rsidP="000D64AC">
            <w:pPr>
              <w:spacing w:line="288" w:lineRule="auto"/>
              <w:rPr>
                <w:rFonts w:ascii="Arial" w:hAnsi="Arial" w:cs="Arial"/>
                <w:b/>
              </w:rPr>
            </w:pPr>
            <w:r w:rsidRPr="000D64AC">
              <w:rPr>
                <w:rFonts w:ascii="Arial" w:hAnsi="Arial" w:cs="Arial"/>
                <w:b/>
              </w:rPr>
              <w:t>im EU-An</w:t>
            </w:r>
            <w:r w:rsidR="0080470C">
              <w:rPr>
                <w:rFonts w:ascii="Arial" w:hAnsi="Arial" w:cs="Arial"/>
                <w:b/>
              </w:rPr>
              <w:t>erkennungsverfahren</w:t>
            </w:r>
          </w:p>
          <w:p w14:paraId="34288EB8" w14:textId="77777777" w:rsidR="002A38CC" w:rsidRPr="000D64AC" w:rsidRDefault="002A38CC" w:rsidP="000D64AC">
            <w:pPr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4FE7C11B" w14:textId="77777777" w:rsidR="000735DB" w:rsidRDefault="000735DB">
      <w:pPr>
        <w:rPr>
          <w:rFonts w:ascii="Arial" w:hAnsi="Arial"/>
        </w:rPr>
      </w:pPr>
    </w:p>
    <w:p w14:paraId="08E817C8" w14:textId="77777777" w:rsidR="000735DB" w:rsidRDefault="000735DB">
      <w:pPr>
        <w:rPr>
          <w:rFonts w:ascii="Arial" w:hAnsi="Arial"/>
        </w:rPr>
      </w:pPr>
    </w:p>
    <w:p w14:paraId="4AE50782" w14:textId="77777777" w:rsidR="000735DB" w:rsidRPr="000D64AC" w:rsidRDefault="000735DB" w:rsidP="003737FD">
      <w:pPr>
        <w:jc w:val="center"/>
        <w:outlineLvl w:val="0"/>
        <w:rPr>
          <w:rFonts w:ascii="Arial" w:hAnsi="Arial"/>
          <w:b/>
          <w:sz w:val="26"/>
          <w:szCs w:val="26"/>
        </w:rPr>
      </w:pPr>
      <w:r w:rsidRPr="000D64AC">
        <w:rPr>
          <w:rFonts w:ascii="Arial" w:hAnsi="Arial"/>
          <w:b/>
          <w:sz w:val="26"/>
          <w:szCs w:val="26"/>
          <w:u w:val="single"/>
        </w:rPr>
        <w:t>Stundenplan</w:t>
      </w:r>
    </w:p>
    <w:p w14:paraId="4F5DD460" w14:textId="77777777" w:rsidR="000735DB" w:rsidRDefault="000735DB">
      <w:pPr>
        <w:rPr>
          <w:rFonts w:ascii="Arial" w:hAnsi="Arial"/>
        </w:rPr>
      </w:pPr>
    </w:p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268"/>
        <w:gridCol w:w="3686"/>
      </w:tblGrid>
      <w:tr w:rsidR="000D64AC" w:rsidRPr="000D64AC" w14:paraId="49BBD603" w14:textId="77777777" w:rsidTr="000D64AC">
        <w:tc>
          <w:tcPr>
            <w:tcW w:w="5173" w:type="dxa"/>
            <w:tcBorders>
              <w:right w:val="single" w:sz="4" w:space="0" w:color="auto"/>
            </w:tcBorders>
          </w:tcPr>
          <w:p w14:paraId="5DA95205" w14:textId="65D9FA2F" w:rsidR="000D64AC" w:rsidRDefault="000D64AC" w:rsidP="00236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Lehrprobe im </w:t>
            </w:r>
            <w:r w:rsidR="00236DCC">
              <w:rPr>
                <w:rFonts w:ascii="Arial" w:hAnsi="Arial"/>
              </w:rPr>
              <w:t>1. / 2</w:t>
            </w:r>
            <w:r w:rsidRPr="000C43ED">
              <w:rPr>
                <w:rFonts w:ascii="Arial" w:hAnsi="Arial"/>
              </w:rPr>
              <w:t>.</w:t>
            </w:r>
            <w:r w:rsidR="00FE3B56">
              <w:rPr>
                <w:rFonts w:ascii="Arial" w:hAnsi="Arial"/>
              </w:rPr>
              <w:t xml:space="preserve"> / 3. / 4.</w:t>
            </w:r>
            <w:r w:rsidRPr="000C43ED">
              <w:rPr>
                <w:rFonts w:ascii="Arial" w:hAnsi="Arial"/>
              </w:rPr>
              <w:t xml:space="preserve"> </w:t>
            </w:r>
            <w:r w:rsidRPr="00E44FD1">
              <w:rPr>
                <w:rFonts w:ascii="Arial" w:hAnsi="Arial"/>
              </w:rPr>
              <w:t>Zeitraum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047" w14:textId="77777777" w:rsidR="000D64AC" w:rsidRPr="000D64AC" w:rsidRDefault="000D64AC" w:rsidP="002A7242">
            <w:pPr>
              <w:spacing w:before="60"/>
              <w:rPr>
                <w:rFonts w:ascii="Arial" w:hAnsi="Arial" w:cs="Arial"/>
                <w:b/>
              </w:rPr>
            </w:pPr>
            <w:r w:rsidRPr="000D64A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44D" w14:textId="77777777" w:rsidR="000D64AC" w:rsidRPr="000D64AC" w:rsidRDefault="000D64AC" w:rsidP="002A7242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0D64AC" w:rsidRPr="000D64AC" w14:paraId="296FFEA8" w14:textId="77777777" w:rsidTr="000D64AC">
        <w:trPr>
          <w:trHeight w:hRule="exact" w:val="397"/>
        </w:trPr>
        <w:tc>
          <w:tcPr>
            <w:tcW w:w="5173" w:type="dxa"/>
            <w:tcBorders>
              <w:right w:val="single" w:sz="4" w:space="0" w:color="auto"/>
            </w:tcBorders>
          </w:tcPr>
          <w:p w14:paraId="460E1B57" w14:textId="77777777" w:rsidR="000D64AC" w:rsidRDefault="000D64AC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1D0" w14:textId="77777777" w:rsidR="000D64AC" w:rsidRPr="000D64AC" w:rsidRDefault="000D64AC" w:rsidP="002A7242">
            <w:pPr>
              <w:spacing w:before="60"/>
              <w:rPr>
                <w:rFonts w:ascii="Arial" w:hAnsi="Arial" w:cs="Arial"/>
                <w:b/>
              </w:rPr>
            </w:pPr>
            <w:r w:rsidRPr="000D64AC">
              <w:rPr>
                <w:rFonts w:ascii="Arial" w:hAnsi="Arial" w:cs="Arial"/>
                <w:b/>
              </w:rPr>
              <w:t>Vorname: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DCC" w14:textId="77777777" w:rsidR="000D64AC" w:rsidRPr="000D64AC" w:rsidRDefault="000D64AC" w:rsidP="002A7242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0D64AC" w:rsidRPr="000D64AC" w14:paraId="4C4F09D4" w14:textId="77777777" w:rsidTr="000D64AC">
        <w:trPr>
          <w:trHeight w:hRule="exact" w:val="397"/>
        </w:trPr>
        <w:tc>
          <w:tcPr>
            <w:tcW w:w="5173" w:type="dxa"/>
            <w:tcBorders>
              <w:right w:val="single" w:sz="4" w:space="0" w:color="auto"/>
            </w:tcBorders>
          </w:tcPr>
          <w:p w14:paraId="48893AD0" w14:textId="77777777" w:rsidR="000D64AC" w:rsidRDefault="000D64AC">
            <w:pPr>
              <w:rPr>
                <w:rFonts w:ascii="Arial" w:hAnsi="Arial"/>
              </w:rPr>
            </w:pPr>
            <w:r w:rsidRPr="000D64AC">
              <w:rPr>
                <w:rFonts w:ascii="Arial" w:hAnsi="Arial"/>
                <w:sz w:val="16"/>
              </w:rPr>
              <w:t>(</w:t>
            </w:r>
            <w:r w:rsidR="005F79F9">
              <w:rPr>
                <w:rFonts w:ascii="Arial" w:hAnsi="Arial"/>
                <w:sz w:val="16"/>
              </w:rPr>
              <w:t>*</w:t>
            </w:r>
            <w:r w:rsidRPr="000D64AC">
              <w:rPr>
                <w:rFonts w:ascii="Arial" w:hAnsi="Arial"/>
                <w:sz w:val="16"/>
              </w:rPr>
              <w:t>Nichtzutreffendes bitte streichen)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7DA" w14:textId="77777777" w:rsidR="000D64AC" w:rsidRPr="000D64AC" w:rsidRDefault="000D64AC" w:rsidP="002A7242">
            <w:pPr>
              <w:spacing w:before="60"/>
              <w:rPr>
                <w:rFonts w:ascii="Arial" w:hAnsi="Arial" w:cs="Arial"/>
                <w:b/>
              </w:rPr>
            </w:pPr>
            <w:r w:rsidRPr="000D64AC">
              <w:rPr>
                <w:rFonts w:ascii="Arial" w:hAnsi="Arial" w:cs="Arial"/>
                <w:b/>
              </w:rPr>
              <w:t xml:space="preserve">Ausbildungsschule: </w:t>
            </w:r>
          </w:p>
          <w:p w14:paraId="0C79DB51" w14:textId="77777777" w:rsidR="000D64AC" w:rsidRPr="000D64AC" w:rsidRDefault="000D64AC" w:rsidP="002A7242">
            <w:pPr>
              <w:rPr>
                <w:rFonts w:ascii="Arial" w:hAnsi="Arial" w:cs="Arial"/>
                <w:b/>
              </w:rPr>
            </w:pPr>
          </w:p>
          <w:p w14:paraId="39DF7317" w14:textId="77777777" w:rsidR="000D64AC" w:rsidRPr="000D64AC" w:rsidRDefault="000D64AC" w:rsidP="002A7242">
            <w:pPr>
              <w:rPr>
                <w:rFonts w:ascii="Arial" w:hAnsi="Arial" w:cs="Arial"/>
              </w:rPr>
            </w:pPr>
          </w:p>
        </w:tc>
      </w:tr>
      <w:tr w:rsidR="000D64AC" w:rsidRPr="000D64AC" w14:paraId="1502D4CD" w14:textId="77777777" w:rsidTr="000D64AC">
        <w:trPr>
          <w:gridAfter w:val="2"/>
          <w:wAfter w:w="5954" w:type="dxa"/>
          <w:trHeight w:hRule="exact" w:val="737"/>
        </w:trPr>
        <w:tc>
          <w:tcPr>
            <w:tcW w:w="5173" w:type="dxa"/>
          </w:tcPr>
          <w:p w14:paraId="0F38E701" w14:textId="77777777" w:rsidR="000D64AC" w:rsidRDefault="000D64AC">
            <w:pPr>
              <w:rPr>
                <w:rFonts w:ascii="Arial" w:hAnsi="Arial"/>
              </w:rPr>
            </w:pPr>
          </w:p>
        </w:tc>
      </w:tr>
    </w:tbl>
    <w:p w14:paraId="28AA823C" w14:textId="77777777" w:rsidR="000735DB" w:rsidRDefault="000735DB">
      <w:pPr>
        <w:rPr>
          <w:sz w:val="24"/>
        </w:rPr>
      </w:pPr>
    </w:p>
    <w:tbl>
      <w:tblPr>
        <w:tblW w:w="11184" w:type="dxa"/>
        <w:tblInd w:w="-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79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0735DB" w14:paraId="37EDEA65" w14:textId="77777777" w:rsidTr="007E0EEC">
        <w:trPr>
          <w:trHeight w:hRule="exact" w:val="567"/>
        </w:trPr>
        <w:tc>
          <w:tcPr>
            <w:tcW w:w="1524" w:type="dxa"/>
            <w:gridSpan w:val="2"/>
          </w:tcPr>
          <w:p w14:paraId="3052EF65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1932" w:type="dxa"/>
            <w:gridSpan w:val="3"/>
          </w:tcPr>
          <w:p w14:paraId="78B6C6FC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Montag</w:t>
            </w:r>
          </w:p>
        </w:tc>
        <w:tc>
          <w:tcPr>
            <w:tcW w:w="1932" w:type="dxa"/>
            <w:gridSpan w:val="3"/>
          </w:tcPr>
          <w:p w14:paraId="16FCB4D3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Dienstag</w:t>
            </w:r>
          </w:p>
        </w:tc>
        <w:tc>
          <w:tcPr>
            <w:tcW w:w="1932" w:type="dxa"/>
            <w:gridSpan w:val="3"/>
          </w:tcPr>
          <w:p w14:paraId="77B1BF1E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Mittwoch</w:t>
            </w:r>
          </w:p>
        </w:tc>
        <w:tc>
          <w:tcPr>
            <w:tcW w:w="1932" w:type="dxa"/>
            <w:gridSpan w:val="3"/>
          </w:tcPr>
          <w:p w14:paraId="78FDD223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Donnerstag</w:t>
            </w:r>
          </w:p>
        </w:tc>
        <w:tc>
          <w:tcPr>
            <w:tcW w:w="1932" w:type="dxa"/>
            <w:gridSpan w:val="3"/>
          </w:tcPr>
          <w:p w14:paraId="3C738CD0" w14:textId="77777777" w:rsidR="000735DB" w:rsidRDefault="000735DB" w:rsidP="005F79F9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Freitag</w:t>
            </w:r>
          </w:p>
        </w:tc>
      </w:tr>
      <w:tr w:rsidR="000735DB" w14:paraId="0AD83ECE" w14:textId="77777777" w:rsidTr="007E0EEC">
        <w:trPr>
          <w:trHeight w:hRule="exact" w:val="567"/>
        </w:trPr>
        <w:tc>
          <w:tcPr>
            <w:tcW w:w="645" w:type="dxa"/>
          </w:tcPr>
          <w:p w14:paraId="3D45EE92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Stunde</w:t>
            </w:r>
          </w:p>
        </w:tc>
        <w:tc>
          <w:tcPr>
            <w:tcW w:w="879" w:type="dxa"/>
          </w:tcPr>
          <w:p w14:paraId="3EDE34A0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</w:t>
            </w:r>
          </w:p>
          <w:p w14:paraId="6D95B2F1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644" w:type="dxa"/>
          </w:tcPr>
          <w:p w14:paraId="22FEB912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644" w:type="dxa"/>
          </w:tcPr>
          <w:p w14:paraId="210EA236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</w:t>
            </w:r>
          </w:p>
        </w:tc>
        <w:tc>
          <w:tcPr>
            <w:tcW w:w="644" w:type="dxa"/>
          </w:tcPr>
          <w:p w14:paraId="4971ADB6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Raum</w:t>
            </w:r>
          </w:p>
        </w:tc>
        <w:tc>
          <w:tcPr>
            <w:tcW w:w="644" w:type="dxa"/>
          </w:tcPr>
          <w:p w14:paraId="2921EC85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644" w:type="dxa"/>
          </w:tcPr>
          <w:p w14:paraId="157B7626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</w:t>
            </w:r>
          </w:p>
        </w:tc>
        <w:tc>
          <w:tcPr>
            <w:tcW w:w="644" w:type="dxa"/>
          </w:tcPr>
          <w:p w14:paraId="3C703C63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Raum </w:t>
            </w:r>
          </w:p>
        </w:tc>
        <w:tc>
          <w:tcPr>
            <w:tcW w:w="644" w:type="dxa"/>
          </w:tcPr>
          <w:p w14:paraId="38C97EBA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644" w:type="dxa"/>
          </w:tcPr>
          <w:p w14:paraId="250F7A77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</w:t>
            </w:r>
          </w:p>
        </w:tc>
        <w:tc>
          <w:tcPr>
            <w:tcW w:w="644" w:type="dxa"/>
          </w:tcPr>
          <w:p w14:paraId="5DD9F95A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Raum</w:t>
            </w:r>
          </w:p>
        </w:tc>
        <w:tc>
          <w:tcPr>
            <w:tcW w:w="644" w:type="dxa"/>
          </w:tcPr>
          <w:p w14:paraId="0E3FCE89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644" w:type="dxa"/>
          </w:tcPr>
          <w:p w14:paraId="40E31345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</w:t>
            </w:r>
          </w:p>
        </w:tc>
        <w:tc>
          <w:tcPr>
            <w:tcW w:w="644" w:type="dxa"/>
          </w:tcPr>
          <w:p w14:paraId="62670C11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Raum</w:t>
            </w:r>
          </w:p>
        </w:tc>
        <w:tc>
          <w:tcPr>
            <w:tcW w:w="644" w:type="dxa"/>
          </w:tcPr>
          <w:p w14:paraId="2646C563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644" w:type="dxa"/>
          </w:tcPr>
          <w:p w14:paraId="040F3F4F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</w:t>
            </w:r>
          </w:p>
        </w:tc>
        <w:tc>
          <w:tcPr>
            <w:tcW w:w="644" w:type="dxa"/>
          </w:tcPr>
          <w:p w14:paraId="57FC7318" w14:textId="77777777" w:rsidR="000735DB" w:rsidRDefault="000735DB" w:rsidP="005F79F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Raum</w:t>
            </w:r>
          </w:p>
        </w:tc>
      </w:tr>
      <w:tr w:rsidR="00005AC7" w:rsidRPr="00005AC7" w14:paraId="040CB9AC" w14:textId="77777777" w:rsidTr="007E0EEC">
        <w:trPr>
          <w:trHeight w:hRule="exact" w:val="567"/>
        </w:trPr>
        <w:tc>
          <w:tcPr>
            <w:tcW w:w="645" w:type="dxa"/>
          </w:tcPr>
          <w:p w14:paraId="24EE2B92" w14:textId="77777777" w:rsidR="007E0EEC" w:rsidRPr="00005AC7" w:rsidRDefault="007E0EEC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600A457F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5190197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B5EB946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BF68DD7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CAC6205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C394FD4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DB85527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3A78A8B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D7AB404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758B5CE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14343B9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C8A10A2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7ACFD95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288F1BA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AAE5A0B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DC119EF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05AC7" w:rsidRPr="00005AC7" w14:paraId="209914F5" w14:textId="77777777" w:rsidTr="007E0EEC">
        <w:trPr>
          <w:trHeight w:hRule="exact" w:val="567"/>
        </w:trPr>
        <w:tc>
          <w:tcPr>
            <w:tcW w:w="645" w:type="dxa"/>
          </w:tcPr>
          <w:p w14:paraId="773BB8C6" w14:textId="77777777" w:rsidR="007E0EEC" w:rsidRPr="00005AC7" w:rsidRDefault="007E0EEC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492C7419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96EB9C6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7D9C0D7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7C7BEC4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4EE23B2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EDC29DF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F3F316C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657B4CE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DC021FE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EE50156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2712805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A191140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EB77806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F846BB9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625879F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8D0E2CA" w14:textId="77777777" w:rsidR="007E0EEC" w:rsidRPr="00005AC7" w:rsidRDefault="007E0EE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05AC7" w:rsidRPr="00005AC7" w14:paraId="3DC9E5E2" w14:textId="77777777" w:rsidTr="007E0EEC">
        <w:trPr>
          <w:trHeight w:hRule="exact" w:val="567"/>
        </w:trPr>
        <w:tc>
          <w:tcPr>
            <w:tcW w:w="645" w:type="dxa"/>
          </w:tcPr>
          <w:p w14:paraId="2BC5CFF9" w14:textId="77777777" w:rsidR="000735DB" w:rsidRPr="00005AC7" w:rsidRDefault="000735DB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5EC85C8C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7933F93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6FAC6A3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DA34C0F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CA9A434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30D470B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F6B36E7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F2627D0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5D245FB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ED38BD7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4A8B942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7D7E016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FBC6DEE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AD2174F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8D4EEFF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BE15013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:rsidRPr="00005AC7" w14:paraId="16F5EC7B" w14:textId="77777777" w:rsidTr="007E0EEC">
        <w:trPr>
          <w:trHeight w:hRule="exact" w:val="567"/>
        </w:trPr>
        <w:tc>
          <w:tcPr>
            <w:tcW w:w="645" w:type="dxa"/>
          </w:tcPr>
          <w:p w14:paraId="0584E80C" w14:textId="77777777" w:rsidR="000735DB" w:rsidRPr="00005AC7" w:rsidRDefault="000735DB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56C6B8C6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0AB6869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AD14DDF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AA55A05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47B7551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F5075DF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CC6D6DC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32D90AA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6137BF7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4875AAC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7AE3BD6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23A56A7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31AEEA2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B41658B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6E141D0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AA6AADE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:rsidRPr="00005AC7" w14:paraId="5400B61A" w14:textId="77777777" w:rsidTr="007E0EEC">
        <w:trPr>
          <w:trHeight w:hRule="exact" w:val="567"/>
        </w:trPr>
        <w:tc>
          <w:tcPr>
            <w:tcW w:w="645" w:type="dxa"/>
            <w:tcBorders>
              <w:bottom w:val="nil"/>
            </w:tcBorders>
          </w:tcPr>
          <w:p w14:paraId="737DD863" w14:textId="77777777" w:rsidR="000735DB" w:rsidRPr="00005AC7" w:rsidRDefault="000735DB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  <w:tcBorders>
              <w:bottom w:val="nil"/>
            </w:tcBorders>
          </w:tcPr>
          <w:p w14:paraId="3DE34686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5315668F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770C5AA8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2FFECFA6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5D70ED71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5051F598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7347B77C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21570623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22932A62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02CDB7E3" w14:textId="77777777" w:rsidR="001562FC" w:rsidRPr="00005AC7" w:rsidRDefault="001562FC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2914417A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0920C024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4877CEE3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3748C1F1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7D450E78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14:paraId="5D48FC37" w14:textId="77777777" w:rsidR="000735DB" w:rsidRPr="00005AC7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:rsidRPr="00005AC7" w14:paraId="53351E3C" w14:textId="77777777" w:rsidTr="007E0EEC">
        <w:trPr>
          <w:trHeight w:hRule="exact" w:val="567"/>
        </w:trPr>
        <w:tc>
          <w:tcPr>
            <w:tcW w:w="645" w:type="dxa"/>
            <w:tcBorders>
              <w:bottom w:val="single" w:sz="18" w:space="0" w:color="auto"/>
            </w:tcBorders>
          </w:tcPr>
          <w:p w14:paraId="3A56E168" w14:textId="77777777" w:rsidR="000735DB" w:rsidRPr="00005AC7" w:rsidRDefault="000735DB" w:rsidP="005F79F9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  <w:tcBorders>
              <w:bottom w:val="single" w:sz="18" w:space="0" w:color="auto"/>
            </w:tcBorders>
          </w:tcPr>
          <w:p w14:paraId="32122414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7CFEF02C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5B50D12D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46759BAA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28E1AD50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74C2A6C2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6A84525E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7158BD95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746DEA5F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37C5386C" w14:textId="77777777" w:rsidR="001562FC" w:rsidRPr="00005AC7" w:rsidRDefault="001562FC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24124F18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6D71069C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24178609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357DC862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357D2B86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1DFB77F1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:rsidRPr="00005AC7" w14:paraId="36E7AE9C" w14:textId="77777777" w:rsidTr="007E0EEC">
        <w:trPr>
          <w:trHeight w:hRule="exact" w:val="567"/>
        </w:trPr>
        <w:tc>
          <w:tcPr>
            <w:tcW w:w="645" w:type="dxa"/>
            <w:tcBorders>
              <w:top w:val="nil"/>
            </w:tcBorders>
          </w:tcPr>
          <w:p w14:paraId="37D5BACA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14:paraId="1D6BACCE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46D11102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5D866014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0720BDC1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0E1C4A77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6E61774B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2C2A5DB3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705973C4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32BB1AF1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4F056964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1DA8F301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757F2063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290A6A8E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0FA69557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04BBF696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14:paraId="39EF9303" w14:textId="77777777" w:rsidR="000735DB" w:rsidRPr="00005AC7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533FAFBA" w14:textId="77777777" w:rsidTr="007E0EEC">
        <w:trPr>
          <w:trHeight w:hRule="exact" w:val="567"/>
        </w:trPr>
        <w:tc>
          <w:tcPr>
            <w:tcW w:w="645" w:type="dxa"/>
          </w:tcPr>
          <w:p w14:paraId="71226C50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50A22A8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845710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B0CFA8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BF495E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1280FAB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8EDEEE9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AF327A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D45F92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07531A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AFF9D2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B3BC85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F80904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22C179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091B20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0679CE6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1FAF2C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4FA1C438" w14:textId="77777777" w:rsidTr="007E0EEC">
        <w:trPr>
          <w:trHeight w:hRule="exact" w:val="567"/>
        </w:trPr>
        <w:tc>
          <w:tcPr>
            <w:tcW w:w="645" w:type="dxa"/>
          </w:tcPr>
          <w:p w14:paraId="4D4555B3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77F599C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4195AC2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BBB9AD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731210B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2CDA08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59331D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AEC72D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BFEFC4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021C70D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ADE169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51562AB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076FC5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FBC1EC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EF58B7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CF41F8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C6A934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5BBB76C0" w14:textId="77777777" w:rsidTr="007E0EEC">
        <w:trPr>
          <w:trHeight w:hRule="exact" w:val="567"/>
        </w:trPr>
        <w:tc>
          <w:tcPr>
            <w:tcW w:w="645" w:type="dxa"/>
          </w:tcPr>
          <w:p w14:paraId="0BF16AB2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4796D3A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04389B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A06DA3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3EF4F2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EBD1A4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7A5368F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82AEB0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1877F02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6200ED2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6E576BD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C091DE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4CD20AD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C6B6D0F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043949F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BA945C5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7E65E45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02C8FD7D" w14:textId="77777777" w:rsidTr="007E0EEC">
        <w:trPr>
          <w:trHeight w:hRule="exact" w:val="567"/>
        </w:trPr>
        <w:tc>
          <w:tcPr>
            <w:tcW w:w="645" w:type="dxa"/>
          </w:tcPr>
          <w:p w14:paraId="41C77CFD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1D12DC9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7A4544E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64325ED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912DD0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3B6069F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928DAA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F58164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15C4A35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C97C2F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51F9DA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8EEF4C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231D84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D42EF0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BD924E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64699CB0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2AD05E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495378AB" w14:textId="77777777" w:rsidTr="007E0EEC">
        <w:trPr>
          <w:trHeight w:hRule="exact" w:val="567"/>
        </w:trPr>
        <w:tc>
          <w:tcPr>
            <w:tcW w:w="645" w:type="dxa"/>
          </w:tcPr>
          <w:p w14:paraId="73B15436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74F89779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FD7F776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B3D6979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E040753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B99AFC1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1F8463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CAABAA4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CC71FC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E1B45AD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74CC7A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7942848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9DA5177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773E6B9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4670C4A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04F5EDC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FF6C795" w14:textId="77777777" w:rsidR="000735DB" w:rsidRDefault="000735DB" w:rsidP="005F79F9">
            <w:pPr>
              <w:numPr>
                <w:ilvl w:val="12"/>
                <w:numId w:val="0"/>
              </w:num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0735DB" w14:paraId="4A5F413C" w14:textId="77777777" w:rsidTr="007E0EEC">
        <w:trPr>
          <w:trHeight w:hRule="exact" w:val="567"/>
        </w:trPr>
        <w:tc>
          <w:tcPr>
            <w:tcW w:w="645" w:type="dxa"/>
          </w:tcPr>
          <w:p w14:paraId="22491449" w14:textId="77777777" w:rsidR="000735DB" w:rsidRDefault="000735DB" w:rsidP="005F79F9">
            <w:pPr>
              <w:numPr>
                <w:ilvl w:val="0"/>
                <w:numId w:val="2"/>
              </w:numPr>
              <w:spacing w:before="20" w:after="20"/>
              <w:rPr>
                <w:rFonts w:ascii="Arial" w:hAnsi="Arial"/>
                <w:sz w:val="24"/>
              </w:rPr>
            </w:pPr>
          </w:p>
        </w:tc>
        <w:tc>
          <w:tcPr>
            <w:tcW w:w="879" w:type="dxa"/>
          </w:tcPr>
          <w:p w14:paraId="689BF807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28717A2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3A27BB1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B7006FA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33C857D9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7DEEE0F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E5F8134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0EC73DF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2A25EC88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BEFF1EE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F20E6BE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7C40D219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5DC9096F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047BC703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1B8E6FD8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</w:tcPr>
          <w:p w14:paraId="42657C53" w14:textId="77777777" w:rsidR="000735DB" w:rsidRDefault="000735DB" w:rsidP="005F79F9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</w:tbl>
    <w:p w14:paraId="435686C5" w14:textId="77777777" w:rsidR="000735DB" w:rsidRDefault="000735DB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2139"/>
      </w:tblGrid>
      <w:tr w:rsidR="000735DB" w14:paraId="1679ABDB" w14:textId="77777777">
        <w:tc>
          <w:tcPr>
            <w:tcW w:w="9001" w:type="dxa"/>
          </w:tcPr>
          <w:p w14:paraId="697D0396" w14:textId="77777777" w:rsidR="000735DB" w:rsidRDefault="000735DB" w:rsidP="00005A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 ein Exemplar an den </w:t>
            </w:r>
            <w:r w:rsidRPr="005F79F9">
              <w:rPr>
                <w:rFonts w:ascii="Arial" w:hAnsi="Arial"/>
                <w:b/>
              </w:rPr>
              <w:t>Prüfungsvorsitzenden</w:t>
            </w:r>
            <w:r>
              <w:rPr>
                <w:rFonts w:ascii="Arial" w:hAnsi="Arial"/>
              </w:rPr>
              <w:t xml:space="preserve"> und an den </w:t>
            </w:r>
            <w:r w:rsidR="00236DCC">
              <w:rPr>
                <w:rFonts w:ascii="Arial" w:hAnsi="Arial"/>
                <w:b/>
              </w:rPr>
              <w:t>Prüfer (</w:t>
            </w:r>
            <w:r w:rsidR="00005AC7">
              <w:rPr>
                <w:rFonts w:ascii="Arial" w:hAnsi="Arial"/>
                <w:b/>
              </w:rPr>
              <w:t>Ausbilder</w:t>
            </w:r>
            <w:r w:rsidR="00236DCC">
              <w:rPr>
                <w:rFonts w:ascii="Arial" w:hAnsi="Arial"/>
                <w:b/>
              </w:rPr>
              <w:t>)</w:t>
            </w:r>
          </w:p>
        </w:tc>
        <w:tc>
          <w:tcPr>
            <w:tcW w:w="2139" w:type="dxa"/>
          </w:tcPr>
          <w:p w14:paraId="7BFF9164" w14:textId="77777777" w:rsidR="000735DB" w:rsidRDefault="000735DB">
            <w:pPr>
              <w:jc w:val="right"/>
              <w:rPr>
                <w:rFonts w:ascii="Arial" w:hAnsi="Arial"/>
              </w:rPr>
            </w:pPr>
          </w:p>
        </w:tc>
      </w:tr>
    </w:tbl>
    <w:p w14:paraId="54C2B438" w14:textId="77777777" w:rsidR="000735DB" w:rsidRDefault="000735DB">
      <w:pPr>
        <w:rPr>
          <w:sz w:val="24"/>
        </w:rPr>
      </w:pPr>
    </w:p>
    <w:p w14:paraId="4C88A302" w14:textId="77777777" w:rsidR="000D64AC" w:rsidRDefault="000D64AC">
      <w:pPr>
        <w:rPr>
          <w:sz w:val="24"/>
        </w:rPr>
      </w:pPr>
    </w:p>
    <w:sectPr w:rsidR="000D64AC">
      <w:pgSz w:w="11907" w:h="16840"/>
      <w:pgMar w:top="510" w:right="454" w:bottom="1135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A43"/>
    <w:multiLevelType w:val="singleLevel"/>
    <w:tmpl w:val="7786D27A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61F1EAB"/>
    <w:multiLevelType w:val="singleLevel"/>
    <w:tmpl w:val="9B2C8FF0"/>
    <w:lvl w:ilvl="0">
      <w:start w:val="7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 w16cid:durableId="1399396234">
    <w:abstractNumId w:val="0"/>
  </w:num>
  <w:num w:numId="2" w16cid:durableId="128820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DDD"/>
    <w:rsid w:val="00005AC7"/>
    <w:rsid w:val="00026211"/>
    <w:rsid w:val="000735DB"/>
    <w:rsid w:val="000B3822"/>
    <w:rsid w:val="000C43ED"/>
    <w:rsid w:val="000D64AC"/>
    <w:rsid w:val="001562FC"/>
    <w:rsid w:val="00236DCC"/>
    <w:rsid w:val="002A38CC"/>
    <w:rsid w:val="00347438"/>
    <w:rsid w:val="003737FD"/>
    <w:rsid w:val="00560C05"/>
    <w:rsid w:val="005F3FBB"/>
    <w:rsid w:val="005F79F9"/>
    <w:rsid w:val="00692EE5"/>
    <w:rsid w:val="007E0EEC"/>
    <w:rsid w:val="0080470C"/>
    <w:rsid w:val="00A367D6"/>
    <w:rsid w:val="00AB5C82"/>
    <w:rsid w:val="00C01DDD"/>
    <w:rsid w:val="00C158D0"/>
    <w:rsid w:val="00E44FD1"/>
    <w:rsid w:val="00F4231B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E134"/>
  <w15:docId w15:val="{19ECA049-8841-4176-8BFD-0DEF633E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737F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\Stundenpla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Stundenplan.dot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Landeslehrerprüfungsamt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Landeslehrerprüfungsamt</dc:title>
  <dc:creator>Ein geschätzter Microsoft-Kunde</dc:creator>
  <cp:lastModifiedBy>Björn Schumacher</cp:lastModifiedBy>
  <cp:revision>5</cp:revision>
  <cp:lastPrinted>2000-10-30T05:37:00Z</cp:lastPrinted>
  <dcterms:created xsi:type="dcterms:W3CDTF">2016-12-16T21:02:00Z</dcterms:created>
  <dcterms:modified xsi:type="dcterms:W3CDTF">2025-10-29T10:48:00Z</dcterms:modified>
</cp:coreProperties>
</file>